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6542" w14:textId="7A3405D3" w:rsidR="00BB1A79" w:rsidRDefault="00BB1A79" w:rsidP="00BB1A79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 решением Общего Собрания ЕГБА</w:t>
      </w:r>
    </w:p>
    <w:p w14:paraId="4FBF5531" w14:textId="64560B38" w:rsidR="00BB1A79" w:rsidRDefault="00BB1A79" w:rsidP="00BB1A79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</w:t>
      </w:r>
      <w:r w:rsidR="008214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от 13 декабря 2022 года</w:t>
      </w:r>
    </w:p>
    <w:p w14:paraId="029F657B" w14:textId="59994AF6" w:rsidR="00BB1A79" w:rsidRDefault="00BB1A79" w:rsidP="00EA710B">
      <w:pPr>
        <w:jc w:val="center"/>
        <w:rPr>
          <w:rFonts w:ascii="Times New Roman" w:hAnsi="Times New Roman"/>
          <w:b/>
          <w:bCs/>
          <w:sz w:val="28"/>
        </w:rPr>
      </w:pPr>
    </w:p>
    <w:p w14:paraId="68DDADA9" w14:textId="77777777" w:rsidR="00BB1A79" w:rsidRDefault="00BB1A79" w:rsidP="00EA710B">
      <w:pPr>
        <w:jc w:val="center"/>
        <w:rPr>
          <w:rFonts w:ascii="Times New Roman" w:hAnsi="Times New Roman"/>
          <w:b/>
          <w:bCs/>
          <w:sz w:val="28"/>
        </w:rPr>
      </w:pPr>
    </w:p>
    <w:p w14:paraId="00CB0DD9" w14:textId="3804C7C5" w:rsidR="00EA710B" w:rsidRDefault="00EA710B" w:rsidP="00EA710B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Комиссия по трансформации бухгалтерского учета и аудита в условиях цифровой экономики при Евразийской Группе Бухгалтеров и Аудиторов.</w:t>
      </w:r>
    </w:p>
    <w:p w14:paraId="08DEEC84" w14:textId="77777777" w:rsidR="00EA710B" w:rsidRDefault="00B76465" w:rsidP="00EA710B">
      <w:pPr>
        <w:jc w:val="center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bCs/>
          <w:sz w:val="28"/>
        </w:rPr>
        <w:t>План работы на 2023</w:t>
      </w:r>
      <w:r w:rsidR="00EA710B">
        <w:rPr>
          <w:rFonts w:ascii="Times New Roman" w:hAnsi="Times New Roman"/>
          <w:b/>
          <w:bCs/>
          <w:sz w:val="28"/>
        </w:rPr>
        <w:t xml:space="preserve"> год</w:t>
      </w: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216"/>
        <w:gridCol w:w="2836"/>
        <w:gridCol w:w="2268"/>
      </w:tblGrid>
      <w:tr w:rsidR="00EA710B" w14:paraId="25C45B17" w14:textId="77777777" w:rsidTr="000B5030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3DA6" w14:textId="77777777" w:rsidR="00EA710B" w:rsidRDefault="00EA710B" w:rsidP="00C84CC5">
            <w:pPr>
              <w:widowControl w:val="0"/>
              <w:tabs>
                <w:tab w:val="left" w:pos="-1985"/>
              </w:tabs>
              <w:spacing w:after="0" w:line="360" w:lineRule="auto"/>
              <w:ind w:left="-32" w:right="-108"/>
              <w:jc w:val="center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№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E966" w14:textId="77777777" w:rsidR="00EA710B" w:rsidRDefault="00EA710B" w:rsidP="00C84CC5">
            <w:pPr>
              <w:pStyle w:val="1"/>
              <w:widowControl w:val="0"/>
              <w:ind w:left="-32"/>
              <w:rPr>
                <w:rFonts w:ascii="Arial" w:hAnsi="Arial" w:cs="Arial"/>
                <w:sz w:val="24"/>
                <w:szCs w:val="28"/>
                <w:lang w:eastAsia="en-US"/>
              </w:rPr>
            </w:pPr>
            <w:r>
              <w:rPr>
                <w:rFonts w:ascii="Arial" w:hAnsi="Arial" w:cs="Arial"/>
                <w:sz w:val="24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D96D" w14:textId="77777777" w:rsidR="00EA710B" w:rsidRDefault="00EA710B" w:rsidP="00C84CC5">
            <w:pPr>
              <w:widowControl w:val="0"/>
              <w:tabs>
                <w:tab w:val="left" w:pos="-1985"/>
              </w:tabs>
              <w:spacing w:after="0" w:line="360" w:lineRule="auto"/>
              <w:ind w:left="-32" w:right="-10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0F9A" w14:textId="77777777" w:rsidR="00EA710B" w:rsidRDefault="00EA710B" w:rsidP="00C84CC5">
            <w:pPr>
              <w:widowControl w:val="0"/>
              <w:tabs>
                <w:tab w:val="left" w:pos="-1985"/>
              </w:tabs>
              <w:spacing w:after="0" w:line="360" w:lineRule="auto"/>
              <w:ind w:left="-110" w:right="-10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Примечание</w:t>
            </w:r>
          </w:p>
        </w:tc>
      </w:tr>
      <w:tr w:rsidR="000B5030" w14:paraId="4CC5B816" w14:textId="77777777" w:rsidTr="000B5030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5A84" w14:textId="77777777" w:rsidR="000B5030" w:rsidRDefault="000B5030" w:rsidP="00C84CC5">
            <w:pPr>
              <w:widowControl w:val="0"/>
              <w:spacing w:after="0" w:line="360" w:lineRule="auto"/>
              <w:ind w:left="-32" w:right="-108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  <w:lang w:val="az-Latn-AZ"/>
              </w:rPr>
              <w:t>1.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00" w14:textId="77777777" w:rsidR="000B5030" w:rsidRDefault="000B5030" w:rsidP="00A61E57">
            <w:pPr>
              <w:widowControl w:val="0"/>
              <w:spacing w:after="0" w:line="360" w:lineRule="auto"/>
              <w:ind w:left="-32" w:right="34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Сбор статистической информации у стран членов</w:t>
            </w:r>
            <w:r w:rsidR="00A61E57">
              <w:rPr>
                <w:rFonts w:ascii="Arial" w:hAnsi="Arial" w:cs="Arial"/>
                <w:sz w:val="24"/>
                <w:szCs w:val="28"/>
              </w:rPr>
              <w:t xml:space="preserve"> Комиссии</w:t>
            </w:r>
            <w:r>
              <w:rPr>
                <w:rFonts w:ascii="Arial" w:hAnsi="Arial" w:cs="Arial"/>
                <w:sz w:val="24"/>
                <w:szCs w:val="28"/>
              </w:rPr>
              <w:t xml:space="preserve"> по цифровизации в области аудита и бухгалтерского учёта, а также об использовании программных обеспечений по проведению аудита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5831" w14:textId="77777777" w:rsidR="000B5030" w:rsidRDefault="000B5030" w:rsidP="00C84CC5">
            <w:pPr>
              <w:pStyle w:val="3"/>
              <w:widowControl w:val="0"/>
              <w:spacing w:line="360" w:lineRule="auto"/>
              <w:ind w:left="-32" w:right="34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bCs/>
                <w:szCs w:val="28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219F" w14:textId="77777777" w:rsidR="000B5030" w:rsidRDefault="000B5030" w:rsidP="00C84CC5">
            <w:pPr>
              <w:spacing w:after="0" w:line="360" w:lineRule="auto"/>
              <w:ind w:left="-110" w:right="34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B5030" w14:paraId="103708BD" w14:textId="77777777" w:rsidTr="000B5030">
        <w:trPr>
          <w:trHeight w:val="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1056" w14:textId="77777777" w:rsidR="000B5030" w:rsidRDefault="000B5030" w:rsidP="00C84CC5">
            <w:pPr>
              <w:widowControl w:val="0"/>
              <w:spacing w:after="0" w:line="360" w:lineRule="auto"/>
              <w:ind w:left="-32" w:right="-108"/>
              <w:jc w:val="center"/>
              <w:rPr>
                <w:rFonts w:ascii="Arial" w:hAnsi="Arial" w:cs="Arial"/>
                <w:sz w:val="24"/>
                <w:szCs w:val="28"/>
                <w:lang w:val="az-Latn-AZ"/>
              </w:rPr>
            </w:pPr>
            <w:r>
              <w:rPr>
                <w:rFonts w:ascii="Arial" w:hAnsi="Arial" w:cs="Arial"/>
                <w:sz w:val="24"/>
                <w:szCs w:val="28"/>
                <w:lang w:val="az-Latn-AZ"/>
              </w:rPr>
              <w:t>2.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61B" w14:textId="77777777" w:rsidR="000B5030" w:rsidRDefault="000B5030" w:rsidP="00C84CC5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8"/>
                <w:lang w:val="az-Latn-AZ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Проведение сравнительного анализа программных обеспечений по аудиту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51B" w14:textId="77777777" w:rsidR="000B5030" w:rsidRDefault="000B5030" w:rsidP="00C84CC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AD9" w14:textId="77777777" w:rsidR="000B5030" w:rsidRDefault="000B5030" w:rsidP="00C84CC5">
            <w:pPr>
              <w:spacing w:after="0" w:line="360" w:lineRule="auto"/>
              <w:ind w:left="-110" w:right="34"/>
              <w:jc w:val="center"/>
              <w:rPr>
                <w:rFonts w:ascii="Arial" w:hAnsi="Arial" w:cs="Arial"/>
                <w:sz w:val="24"/>
                <w:szCs w:val="28"/>
                <w:lang w:val="az-Latn-AZ"/>
              </w:rPr>
            </w:pPr>
          </w:p>
        </w:tc>
      </w:tr>
      <w:tr w:rsidR="000B5030" w14:paraId="6C31071B" w14:textId="77777777" w:rsidTr="000B5030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ED17" w14:textId="77777777" w:rsidR="000B5030" w:rsidRDefault="000B5030" w:rsidP="00C84CC5">
            <w:pPr>
              <w:widowControl w:val="0"/>
              <w:spacing w:after="0" w:line="360" w:lineRule="auto"/>
              <w:ind w:left="-32" w:right="-108"/>
              <w:jc w:val="center"/>
              <w:rPr>
                <w:rFonts w:ascii="Arial" w:hAnsi="Arial" w:cs="Arial"/>
                <w:sz w:val="24"/>
                <w:szCs w:val="28"/>
                <w:lang w:val="az-Latn-AZ"/>
              </w:rPr>
            </w:pPr>
            <w:bookmarkStart w:id="0" w:name="_Hlk68004486"/>
            <w:r>
              <w:rPr>
                <w:rFonts w:ascii="Arial" w:hAnsi="Arial" w:cs="Arial"/>
                <w:sz w:val="24"/>
                <w:szCs w:val="28"/>
                <w:lang w:val="az-Latn-AZ"/>
              </w:rPr>
              <w:t>3.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832" w14:textId="77777777" w:rsidR="000B5030" w:rsidRDefault="001F5868" w:rsidP="00A61E57">
            <w:pPr>
              <w:widowControl w:val="0"/>
              <w:spacing w:after="0" w:line="360" w:lineRule="auto"/>
              <w:ind w:left="-32" w:right="34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Анализ и о</w:t>
            </w:r>
            <w:r w:rsidR="000B5030">
              <w:rPr>
                <w:rFonts w:ascii="Arial" w:hAnsi="Arial" w:cs="Arial"/>
                <w:sz w:val="24"/>
                <w:szCs w:val="28"/>
              </w:rPr>
              <w:t>бобщение опыта создания личного кабинета аудитора в странах членах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A61E57">
              <w:rPr>
                <w:rFonts w:ascii="Arial" w:hAnsi="Arial" w:cs="Arial"/>
                <w:sz w:val="24"/>
                <w:szCs w:val="28"/>
              </w:rPr>
              <w:t>Комиссии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2E3" w14:textId="77777777" w:rsidR="000B5030" w:rsidRDefault="000B5030" w:rsidP="00C84CC5">
            <w:pPr>
              <w:pStyle w:val="3"/>
              <w:widowControl w:val="0"/>
              <w:tabs>
                <w:tab w:val="clear" w:pos="-1985"/>
                <w:tab w:val="left" w:pos="-110"/>
              </w:tabs>
              <w:spacing w:line="360" w:lineRule="auto"/>
              <w:ind w:right="0"/>
              <w:rPr>
                <w:rFonts w:ascii="Arial" w:hAnsi="Arial" w:cs="Arial"/>
                <w:szCs w:val="28"/>
                <w:lang w:eastAsia="en-US"/>
              </w:rPr>
            </w:pPr>
            <w:r>
              <w:rPr>
                <w:rFonts w:ascii="Arial" w:hAnsi="Arial" w:cs="Arial"/>
                <w:szCs w:val="28"/>
                <w:lang w:eastAsia="en-US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D772" w14:textId="77777777" w:rsidR="000B5030" w:rsidRDefault="000B5030" w:rsidP="00C84CC5">
            <w:pPr>
              <w:widowControl w:val="0"/>
              <w:spacing w:after="0" w:line="360" w:lineRule="auto"/>
              <w:ind w:left="-110" w:right="34"/>
              <w:jc w:val="center"/>
              <w:rPr>
                <w:rFonts w:ascii="Arial" w:hAnsi="Arial" w:cs="Arial"/>
                <w:sz w:val="24"/>
                <w:szCs w:val="28"/>
                <w:lang w:val="az-Latn-AZ"/>
              </w:rPr>
            </w:pPr>
          </w:p>
        </w:tc>
      </w:tr>
      <w:tr w:rsidR="000B5030" w14:paraId="22B1351D" w14:textId="77777777" w:rsidTr="000B5030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76B8" w14:textId="77777777" w:rsidR="000B5030" w:rsidRDefault="000B5030" w:rsidP="00C84CC5">
            <w:pPr>
              <w:widowControl w:val="0"/>
              <w:spacing w:after="0" w:line="360" w:lineRule="auto"/>
              <w:ind w:left="-32" w:right="-108"/>
              <w:jc w:val="center"/>
              <w:rPr>
                <w:rFonts w:ascii="Arial" w:hAnsi="Arial" w:cs="Arial"/>
                <w:sz w:val="24"/>
                <w:szCs w:val="28"/>
                <w:lang w:val="az-Latn-AZ"/>
              </w:rPr>
            </w:pPr>
            <w:r>
              <w:rPr>
                <w:rFonts w:ascii="Arial" w:hAnsi="Arial" w:cs="Arial"/>
                <w:sz w:val="24"/>
                <w:szCs w:val="28"/>
              </w:rPr>
              <w:t>4</w:t>
            </w:r>
            <w:r>
              <w:rPr>
                <w:rFonts w:ascii="Arial" w:hAnsi="Arial" w:cs="Arial"/>
                <w:sz w:val="24"/>
                <w:szCs w:val="28"/>
                <w:lang w:val="az-Latn-AZ"/>
              </w:rPr>
              <w:t>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3780" w14:textId="77777777" w:rsidR="000B5030" w:rsidRDefault="000B5030" w:rsidP="00C84CC5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FFFFFF" w:themeColor="background1"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Изучение международного опыта цифровизации организации и регулирования бухгалтерского учёта и аудита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0E5B" w14:textId="77777777" w:rsidR="000B5030" w:rsidRDefault="000B5030" w:rsidP="00C84CC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F45" w14:textId="77777777" w:rsidR="000B5030" w:rsidRDefault="000B5030" w:rsidP="00C84CC5">
            <w:pPr>
              <w:widowControl w:val="0"/>
              <w:spacing w:after="0" w:line="360" w:lineRule="auto"/>
              <w:ind w:left="-110" w:right="34"/>
              <w:jc w:val="center"/>
              <w:rPr>
                <w:rFonts w:ascii="Arial" w:hAnsi="Arial" w:cs="Arial"/>
                <w:sz w:val="24"/>
                <w:szCs w:val="28"/>
                <w:lang w:val="az-Latn-AZ"/>
              </w:rPr>
            </w:pPr>
          </w:p>
        </w:tc>
      </w:tr>
      <w:tr w:rsidR="000B5030" w14:paraId="6C1A1089" w14:textId="77777777" w:rsidTr="000B5030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521C" w14:textId="77777777" w:rsidR="000B5030" w:rsidRDefault="000B5030" w:rsidP="00C84CC5">
            <w:pPr>
              <w:widowControl w:val="0"/>
              <w:spacing w:after="0" w:line="360" w:lineRule="auto"/>
              <w:ind w:left="-32" w:right="-108"/>
              <w:jc w:val="center"/>
              <w:rPr>
                <w:rFonts w:ascii="Arial" w:hAnsi="Arial" w:cs="Arial"/>
                <w:sz w:val="24"/>
                <w:szCs w:val="28"/>
                <w:lang w:val="az-Latn-AZ"/>
              </w:rPr>
            </w:pPr>
            <w:r>
              <w:rPr>
                <w:rFonts w:ascii="Arial" w:hAnsi="Arial" w:cs="Arial"/>
                <w:sz w:val="24"/>
                <w:szCs w:val="28"/>
              </w:rPr>
              <w:t>5</w:t>
            </w:r>
            <w:r>
              <w:rPr>
                <w:rFonts w:ascii="Arial" w:hAnsi="Arial" w:cs="Arial"/>
                <w:sz w:val="24"/>
                <w:szCs w:val="28"/>
                <w:lang w:val="az-Latn-AZ"/>
              </w:rPr>
              <w:t>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B4F8" w14:textId="77777777" w:rsidR="000B5030" w:rsidRDefault="000B5030" w:rsidP="00C84CC5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8"/>
                <w:lang w:val="az-Latn-AZ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Подготовка плана работы комиссии на 2024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5BCC" w14:textId="77777777" w:rsidR="000B5030" w:rsidRDefault="000B5030" w:rsidP="00C84CC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8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973" w14:textId="77777777" w:rsidR="000B5030" w:rsidRDefault="000B5030" w:rsidP="00C84CC5">
            <w:pPr>
              <w:widowControl w:val="0"/>
              <w:spacing w:after="0" w:line="360" w:lineRule="auto"/>
              <w:ind w:left="-110" w:right="34"/>
              <w:jc w:val="center"/>
              <w:rPr>
                <w:rFonts w:ascii="Arial" w:hAnsi="Arial" w:cs="Arial"/>
                <w:sz w:val="24"/>
                <w:szCs w:val="28"/>
                <w:lang w:val="az-Latn-AZ"/>
              </w:rPr>
            </w:pPr>
          </w:p>
        </w:tc>
      </w:tr>
      <w:bookmarkEnd w:id="0"/>
    </w:tbl>
    <w:p w14:paraId="3EF936DB" w14:textId="77777777" w:rsidR="00CE474E" w:rsidRDefault="00CE474E"/>
    <w:sectPr w:rsidR="00CE474E" w:rsidSect="00BB1A7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1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03"/>
    <w:rsid w:val="00087637"/>
    <w:rsid w:val="000B5030"/>
    <w:rsid w:val="001F5868"/>
    <w:rsid w:val="00821432"/>
    <w:rsid w:val="008222FA"/>
    <w:rsid w:val="00A61E57"/>
    <w:rsid w:val="00B76465"/>
    <w:rsid w:val="00BB1A79"/>
    <w:rsid w:val="00C84CC5"/>
    <w:rsid w:val="00CE474E"/>
    <w:rsid w:val="00EA710B"/>
    <w:rsid w:val="00F515BD"/>
    <w:rsid w:val="00FA482C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8092"/>
  <w15:docId w15:val="{BA6B256C-E7CC-43AC-B662-3847676E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0B"/>
  </w:style>
  <w:style w:type="paragraph" w:styleId="1">
    <w:name w:val="heading 1"/>
    <w:basedOn w:val="a"/>
    <w:next w:val="a"/>
    <w:link w:val="10"/>
    <w:qFormat/>
    <w:rsid w:val="00EA710B"/>
    <w:pPr>
      <w:keepNext/>
      <w:tabs>
        <w:tab w:val="left" w:pos="-1985"/>
      </w:tabs>
      <w:spacing w:after="0" w:line="360" w:lineRule="auto"/>
      <w:ind w:right="-108"/>
      <w:jc w:val="center"/>
      <w:outlineLvl w:val="0"/>
    </w:pPr>
    <w:rPr>
      <w:rFonts w:ascii="A1" w:eastAsia="MS Mincho" w:hAnsi="A1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10B"/>
    <w:rPr>
      <w:rFonts w:ascii="A1" w:eastAsia="MS Mincho" w:hAnsi="A1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A710B"/>
    <w:pPr>
      <w:tabs>
        <w:tab w:val="left" w:pos="-1985"/>
      </w:tabs>
      <w:spacing w:after="0" w:line="240" w:lineRule="auto"/>
      <w:ind w:right="-108"/>
      <w:jc w:val="center"/>
    </w:pPr>
    <w:rPr>
      <w:rFonts w:ascii="A1" w:eastAsia="MS Mincho" w:hAnsi="A1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A710B"/>
    <w:rPr>
      <w:rFonts w:ascii="A1" w:eastAsia="MS Mincho" w:hAnsi="A1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2022-12-05T11:45:00Z</dcterms:created>
  <dcterms:modified xsi:type="dcterms:W3CDTF">2023-06-09T10:11:00Z</dcterms:modified>
</cp:coreProperties>
</file>